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59474" w14:textId="49C2A17C" w:rsidR="00071304" w:rsidRPr="00AD08D9" w:rsidRDefault="00071304" w:rsidP="00AD08D9">
      <w:pPr>
        <w:spacing w:after="0" w:line="240" w:lineRule="auto"/>
        <w:jc w:val="center"/>
        <w:rPr>
          <w:rFonts w:ascii="Times New Roman" w:eastAsia="Times New Roman" w:hAnsi="Times New Roman" w:cs="Times New Roman"/>
          <w:kern w:val="0"/>
          <w:lang w:eastAsia="sv-SE"/>
          <w14:ligatures w14:val="none"/>
        </w:rPr>
      </w:pPr>
      <w:r w:rsidRPr="00AD08D9">
        <w:rPr>
          <w:rFonts w:ascii="Times New Roman" w:eastAsia="Times New Roman" w:hAnsi="Times New Roman" w:cs="Times New Roman"/>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77777777" w:rsidR="00071304" w:rsidRPr="00AD08D9" w:rsidRDefault="00071304" w:rsidP="00AD08D9">
      <w:pPr>
        <w:spacing w:after="0" w:line="240" w:lineRule="auto"/>
        <w:jc w:val="center"/>
        <w:rPr>
          <w:rFonts w:ascii="Times New Roman" w:eastAsia="Times New Roman" w:hAnsi="Times New Roman" w:cs="Times New Roman"/>
          <w:b/>
          <w:bCs/>
          <w:kern w:val="0"/>
          <w:lang w:eastAsia="sv-SE"/>
          <w14:ligatures w14:val="none"/>
        </w:rPr>
      </w:pPr>
      <w:r w:rsidRPr="00AD08D9">
        <w:rPr>
          <w:rFonts w:ascii="Times New Roman" w:eastAsia="Times New Roman" w:hAnsi="Times New Roman" w:cs="Times New Roman"/>
          <w:b/>
          <w:bCs/>
          <w:kern w:val="0"/>
          <w:lang w:eastAsia="sv-SE"/>
          <w14:ligatures w14:val="none"/>
        </w:rPr>
        <w:t xml:space="preserve">SUSITARIMAS DĖL DUOMENŲ TVARKYMO  </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36265AEC"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proofErr w:type="spellStart"/>
      <w:r w:rsidR="00AC2A2F" w:rsidRPr="00E10E4C">
        <w:rPr>
          <w:rFonts w:ascii="Times New Roman" w:eastAsia="Calibri" w:hAnsi="Times New Roman" w:cs="Times New Roman"/>
          <w:b/>
          <w:bCs/>
          <w:i/>
          <w:iCs/>
          <w:kern w:val="0"/>
          <w:sz w:val="23"/>
          <w:szCs w:val="23"/>
          <w:lang w:eastAsia="en-US"/>
          <w14:ligatures w14:val="none"/>
        </w:rPr>
        <w:t>Oracle</w:t>
      </w:r>
      <w:proofErr w:type="spellEnd"/>
      <w:r w:rsidR="00AC2A2F" w:rsidRPr="00E10E4C">
        <w:rPr>
          <w:rFonts w:ascii="Times New Roman" w:eastAsia="Calibri" w:hAnsi="Times New Roman" w:cs="Times New Roman"/>
          <w:b/>
          <w:bCs/>
          <w:i/>
          <w:iCs/>
          <w:kern w:val="0"/>
          <w:sz w:val="23"/>
          <w:szCs w:val="23"/>
          <w:lang w:eastAsia="en-US"/>
          <w14:ligatures w14:val="none"/>
        </w:rPr>
        <w:t xml:space="preserve"> </w:t>
      </w:r>
      <w:r w:rsidR="00AC2A2F">
        <w:rPr>
          <w:rFonts w:ascii="Times New Roman" w:eastAsia="Calibri" w:hAnsi="Times New Roman" w:cs="Times New Roman"/>
          <w:b/>
          <w:bCs/>
          <w:kern w:val="0"/>
          <w:sz w:val="23"/>
          <w:szCs w:val="23"/>
          <w:lang w:eastAsia="en-US"/>
          <w14:ligatures w14:val="none"/>
        </w:rPr>
        <w:t>duomenų bazių sprendimo paslaugų</w:t>
      </w:r>
      <w:r w:rsidR="00FE3663" w:rsidRPr="00FE3663">
        <w:rPr>
          <w:rFonts w:ascii="Times New Roman" w:eastAsia="Calibri" w:hAnsi="Times New Roman" w:cs="Times New Roman"/>
          <w:b/>
          <w:bCs/>
          <w:kern w:val="0"/>
          <w:sz w:val="23"/>
          <w:szCs w:val="23"/>
          <w:lang w:eastAsia="en-US"/>
          <w14:ligatures w14:val="none"/>
        </w:rPr>
        <w:t xml:space="preserve"> </w:t>
      </w:r>
      <w:r w:rsidR="00523350">
        <w:rPr>
          <w:rFonts w:ascii="Times New Roman" w:eastAsia="Calibri" w:hAnsi="Times New Roman" w:cs="Times New Roman"/>
          <w:b/>
          <w:bCs/>
          <w:kern w:val="0"/>
          <w:sz w:val="23"/>
          <w:szCs w:val="23"/>
          <w:lang w:eastAsia="en-US"/>
          <w14:ligatures w14:val="none"/>
        </w:rPr>
        <w:t xml:space="preserve">pirkimo </w:t>
      </w:r>
      <w:r w:rsidRPr="00131418">
        <w:rPr>
          <w:rFonts w:ascii="Times New Roman" w:eastAsia="Times New Roman" w:hAnsi="Times New Roman" w:cs="Times New Roman"/>
          <w:b/>
          <w:bCs/>
          <w:kern w:val="0"/>
          <w:sz w:val="23"/>
          <w:szCs w:val="23"/>
          <w:lang w:eastAsia="lt-LT"/>
          <w14:ligatures w14:val="none"/>
        </w:rPr>
        <w:t>sutarties</w:t>
      </w:r>
      <w:r w:rsidRPr="774D4C0C">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AD08D9">
        <w:rPr>
          <w:rFonts w:ascii="Times New Roman" w:eastAsia="Calibri" w:hAnsi="Times New Roman" w:cs="Times New Roman"/>
          <w:b/>
          <w:bCs/>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347BEE" w:rsidRPr="774D4C0C">
        <w:rPr>
          <w:rFonts w:ascii="Times New Roman" w:eastAsia="Times New Roman" w:hAnsi="Times New Roman" w:cs="Times New Roman"/>
          <w:i/>
          <w:iCs/>
          <w:kern w:val="0"/>
          <w:sz w:val="23"/>
          <w:szCs w:val="23"/>
          <w:lang w:eastAsia="sv-SE"/>
          <w14:ligatures w14:val="none"/>
        </w:rPr>
        <w:t>Pirkėjo</w:t>
      </w:r>
      <w:r w:rsidRPr="774D4C0C">
        <w:rPr>
          <w:rFonts w:ascii="Times New Roman" w:eastAsia="Times New Roman" w:hAnsi="Times New Roman" w:cs="Times New Roman"/>
          <w:i/>
          <w:iCs/>
          <w:kern w:val="0"/>
          <w:sz w:val="23"/>
          <w:szCs w:val="23"/>
          <w:lang w:eastAsia="sv-SE"/>
          <w14:ligatures w14:val="none"/>
        </w:rPr>
        <w:t xml:space="preserve"> ir </w:t>
      </w:r>
      <w:r w:rsidR="00347BEE" w:rsidRPr="774D4C0C">
        <w:rPr>
          <w:rFonts w:ascii="Times New Roman" w:eastAsia="Times New Roman" w:hAnsi="Times New Roman" w:cs="Times New Roman"/>
          <w:i/>
          <w:iCs/>
          <w:kern w:val="0"/>
          <w:sz w:val="23"/>
          <w:szCs w:val="23"/>
          <w:lang w:eastAsia="sv-SE"/>
          <w14:ligatures w14:val="none"/>
        </w:rPr>
        <w:t>T</w:t>
      </w:r>
      <w:r w:rsidRPr="774D4C0C">
        <w:rPr>
          <w:rFonts w:ascii="Times New Roman" w:eastAsia="Times New Roman" w:hAnsi="Times New Roman" w:cs="Times New Roman"/>
          <w:i/>
          <w:iCs/>
          <w:kern w:val="0"/>
          <w:sz w:val="23"/>
          <w:szCs w:val="23"/>
          <w:lang w:eastAsia="sv-SE"/>
          <w14:ligatures w14:val="none"/>
        </w:rPr>
        <w: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AD08D9">
        <w:rPr>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02AAD9B2"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347BEE" w:rsidRPr="00AD08D9">
        <w:rPr>
          <w:rFonts w:ascii="Times New Roman" w:eastAsia="Times New Roman" w:hAnsi="Times New Roman" w:cs="Times New Roman"/>
          <w:b/>
          <w:bCs/>
          <w:kern w:val="0"/>
          <w:sz w:val="23"/>
          <w:szCs w:val="23"/>
          <w:lang w:eastAsia="sv-SE"/>
          <w14:ligatures w14:val="none"/>
        </w:rPr>
        <w:t>Pirkėjas</w:t>
      </w:r>
      <w:r w:rsidRPr="00AD08D9">
        <w:rPr>
          <w:rFonts w:ascii="Times New Roman" w:eastAsia="Times New Roman" w:hAnsi="Times New Roman" w:cs="Times New Roman"/>
          <w:b/>
          <w:bCs/>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347BEE" w:rsidRPr="00347BEE">
        <w:rPr>
          <w:rFonts w:ascii="Times New Roman" w:eastAsia="Times New Roman" w:hAnsi="Times New Roman" w:cs="Times New Roman"/>
          <w:b/>
          <w:bCs/>
          <w:kern w:val="0"/>
          <w:sz w:val="23"/>
          <w:szCs w:val="23"/>
          <w:lang w:eastAsia="sv-SE"/>
          <w14:ligatures w14:val="none"/>
        </w:rPr>
        <w:t>T</w:t>
      </w:r>
      <w:r w:rsidRPr="00347BEE">
        <w:rPr>
          <w:rFonts w:ascii="Times New Roman" w:eastAsia="Times New Roman" w:hAnsi="Times New Roman" w:cs="Times New Roman"/>
          <w:b/>
          <w:bCs/>
          <w:kern w:val="0"/>
          <w:sz w:val="23"/>
          <w:szCs w:val="23"/>
          <w:lang w:eastAsia="sv-SE"/>
          <w14:ligatures w14:val="none"/>
        </w:rPr>
        <w:t>e</w:t>
      </w:r>
      <w:r w:rsidRPr="00AD08D9">
        <w:rPr>
          <w:rFonts w:ascii="Times New Roman" w:eastAsia="Times New Roman" w:hAnsi="Times New Roman" w:cs="Times New Roman"/>
          <w:b/>
          <w:bCs/>
          <w:kern w:val="0"/>
          <w:sz w:val="23"/>
          <w:szCs w:val="23"/>
          <w:lang w:eastAsia="sv-SE"/>
          <w14:ligatures w14:val="none"/>
        </w:rPr>
        <w:t>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2043B2CF"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AD08D9">
        <w:rPr>
          <w:rFonts w:ascii="Times New Roman"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Lietuvos Respublikos asmens duomenų teisinės apsaugos įstatymu (aktualia redakcija), Lietuvos Respublikos pacientų teisių ir žalos sveikatai atlyginimo įstatymu,</w:t>
      </w:r>
      <w:r w:rsidR="00FE4721">
        <w:rPr>
          <w:rFonts w:ascii="Times New Roman" w:eastAsia="Calibri" w:hAnsi="Times New Roman" w:cs="Times New Roman"/>
          <w:kern w:val="0"/>
          <w:sz w:val="23"/>
          <w:szCs w:val="23"/>
          <w:lang w:eastAsia="en-US"/>
          <w14:ligatures w14:val="none"/>
        </w:rPr>
        <w:t xml:space="preserve"> Lietuvos Respublikos Kibernetinio saugumo įstatymu ir</w:t>
      </w:r>
      <w:r w:rsidRPr="00071304">
        <w:rPr>
          <w:rFonts w:ascii="Times New Roman" w:eastAsia="Calibri" w:hAnsi="Times New Roman" w:cs="Times New Roman"/>
          <w:kern w:val="0"/>
          <w:sz w:val="23"/>
          <w:szCs w:val="23"/>
          <w:lang w:eastAsia="en-US"/>
          <w14:ligatures w14:val="none"/>
        </w:rPr>
        <w:t xml:space="preserve">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AD08D9">
        <w:rPr>
          <w:rFonts w:ascii="Times New Roman" w:eastAsia="Calibri" w:hAnsi="Times New Roman" w:cs="Times New Roman"/>
          <w:b/>
          <w:bCs/>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AD08D9" w:rsidRDefault="00071304" w:rsidP="00AD08D9">
      <w:pPr>
        <w:spacing w:after="0" w:line="240" w:lineRule="auto"/>
        <w:ind w:firstLine="567"/>
        <w:jc w:val="both"/>
        <w:rPr>
          <w:rFonts w:ascii="Times New Roman" w:eastAsia="Times New Roman" w:hAnsi="Times New Roman" w:cs="Times New Roman"/>
          <w:b/>
          <w:bCs/>
          <w:kern w:val="0"/>
          <w:sz w:val="23"/>
          <w:szCs w:val="23"/>
          <w:lang w:eastAsia="sv-SE"/>
          <w14:ligatures w14:val="none"/>
        </w:rPr>
      </w:pPr>
      <w:bookmarkStart w:id="0" w:name="_Hlk511376922"/>
      <w:r w:rsidRPr="00AD08D9">
        <w:rPr>
          <w:rFonts w:ascii="Times New Roman" w:eastAsia="Times New Roman" w:hAnsi="Times New Roman" w:cs="Times New Roman"/>
          <w:b/>
          <w:bCs/>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7F7A6B71" w:rsidR="00071304" w:rsidRPr="002F7E3E" w:rsidRDefault="00347BEE" w:rsidP="00696DC2">
      <w:pPr>
        <w:autoSpaceDE w:val="0"/>
        <w:autoSpaceDN w:val="0"/>
        <w:adjustRightInd w:val="0"/>
        <w:spacing w:after="0"/>
        <w:jc w:val="both"/>
        <w:rPr>
          <w:b/>
          <w:bCs/>
          <w:sz w:val="23"/>
          <w:szCs w:val="23"/>
        </w:rPr>
      </w:pPr>
      <w:r w:rsidRPr="00AD08D9">
        <w:rPr>
          <w:rFonts w:ascii="Times New Roman" w:eastAsia="Times New Roman" w:hAnsi="Times New Roman" w:cs="Times New Roman"/>
          <w:b/>
          <w:bCs/>
          <w:kern w:val="0"/>
          <w:sz w:val="23"/>
          <w:szCs w:val="23"/>
          <w:lang w:eastAsia="sv-SE"/>
          <w14:ligatures w14:val="none"/>
        </w:rPr>
        <w:t>Prekės/</w:t>
      </w:r>
      <w:r w:rsidR="00071304" w:rsidRPr="00AD08D9">
        <w:rPr>
          <w:rFonts w:ascii="Times New Roman" w:eastAsia="Times New Roman" w:hAnsi="Times New Roman" w:cs="Times New Roman"/>
          <w:b/>
          <w:bCs/>
          <w:kern w:val="0"/>
          <w:sz w:val="23"/>
          <w:szCs w:val="23"/>
          <w:lang w:eastAsia="sv-SE"/>
          <w14:ligatures w14:val="none"/>
        </w:rPr>
        <w:t>Paslaugos</w:t>
      </w:r>
      <w:r w:rsidR="00071304" w:rsidRPr="00071304">
        <w:rPr>
          <w:rFonts w:ascii="Times New Roman" w:eastAsia="Times New Roman" w:hAnsi="Times New Roman" w:cs="Times New Roman"/>
          <w:kern w:val="0"/>
          <w:sz w:val="23"/>
          <w:szCs w:val="23"/>
          <w:lang w:eastAsia="sv-SE"/>
          <w14:ligatures w14:val="none"/>
        </w:rPr>
        <w:t xml:space="preserve"> –</w:t>
      </w:r>
      <w:r w:rsidR="00850DC5">
        <w:rPr>
          <w:rFonts w:ascii="Times New Roman" w:eastAsia="Times New Roman" w:hAnsi="Times New Roman" w:cs="Times New Roman"/>
          <w:kern w:val="0"/>
          <w:sz w:val="23"/>
          <w:szCs w:val="23"/>
          <w:lang w:eastAsia="sv-SE"/>
          <w14:ligatures w14:val="none"/>
        </w:rPr>
        <w:t xml:space="preserve">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Times New Roman" w:hAnsi="Times New Roman" w:cs="Times New Roman"/>
          <w:kern w:val="0"/>
          <w:sz w:val="23"/>
          <w:szCs w:val="23"/>
          <w:lang w:eastAsia="sv-SE"/>
          <w14:ligatures w14:val="none"/>
        </w:rPr>
        <w:t xml:space="preserve">eikėjo </w:t>
      </w:r>
      <w:r>
        <w:rPr>
          <w:rFonts w:ascii="Times New Roman" w:eastAsia="Times New Roman" w:hAnsi="Times New Roman" w:cs="Times New Roman"/>
          <w:kern w:val="0"/>
          <w:sz w:val="23"/>
          <w:szCs w:val="23"/>
          <w:lang w:eastAsia="sv-SE"/>
          <w14:ligatures w14:val="none"/>
        </w:rPr>
        <w:t>Pirkėj</w:t>
      </w:r>
      <w:r w:rsidR="00071304" w:rsidRPr="00071304">
        <w:rPr>
          <w:rFonts w:ascii="Times New Roman" w:eastAsia="Times New Roman" w:hAnsi="Times New Roman" w:cs="Times New Roman"/>
          <w:kern w:val="0"/>
          <w:sz w:val="23"/>
          <w:szCs w:val="23"/>
          <w:lang w:eastAsia="sv-SE"/>
          <w14:ligatures w14:val="none"/>
        </w:rPr>
        <w:t>ui pagal Sutartį teikiam</w:t>
      </w:r>
      <w:r>
        <w:rPr>
          <w:rFonts w:ascii="Times New Roman" w:eastAsia="Times New Roman" w:hAnsi="Times New Roman" w:cs="Times New Roman"/>
          <w:kern w:val="0"/>
          <w:sz w:val="23"/>
          <w:szCs w:val="23"/>
          <w:lang w:eastAsia="sv-SE"/>
          <w14:ligatures w14:val="none"/>
        </w:rPr>
        <w:t>a</w:t>
      </w:r>
      <w:r w:rsidR="00071304" w:rsidRPr="00071304">
        <w:rPr>
          <w:rFonts w:ascii="Times New Roman" w:eastAsia="Times New Roman" w:hAnsi="Times New Roman" w:cs="Times New Roman"/>
          <w:kern w:val="0"/>
          <w:sz w:val="23"/>
          <w:szCs w:val="23"/>
          <w:lang w:eastAsia="sv-SE"/>
          <w14:ligatures w14:val="none"/>
        </w:rPr>
        <w:t xml:space="preserve"> </w:t>
      </w:r>
      <w:proofErr w:type="spellStart"/>
      <w:r w:rsidR="00AC2A2F" w:rsidRPr="002F7E3E">
        <w:rPr>
          <w:rFonts w:ascii="Times New Roman" w:eastAsia="Times New Roman" w:hAnsi="Times New Roman" w:cs="Times New Roman"/>
          <w:b/>
          <w:bCs/>
          <w:i/>
          <w:iCs/>
          <w:sz w:val="23"/>
          <w:szCs w:val="23"/>
          <w:lang w:eastAsia="en-US"/>
        </w:rPr>
        <w:t>Oracle</w:t>
      </w:r>
      <w:proofErr w:type="spellEnd"/>
      <w:r w:rsidR="00AC2A2F" w:rsidRPr="002F7E3E">
        <w:rPr>
          <w:rFonts w:ascii="Times New Roman" w:eastAsia="Times New Roman" w:hAnsi="Times New Roman" w:cs="Times New Roman"/>
          <w:b/>
          <w:bCs/>
          <w:sz w:val="23"/>
          <w:szCs w:val="23"/>
          <w:lang w:eastAsia="en-US"/>
        </w:rPr>
        <w:t xml:space="preserve"> duomenų </w:t>
      </w:r>
      <w:r w:rsidR="00E10E4C" w:rsidRPr="002F7E3E">
        <w:rPr>
          <w:rFonts w:ascii="Times New Roman" w:eastAsia="Times New Roman" w:hAnsi="Times New Roman" w:cs="Times New Roman"/>
          <w:b/>
          <w:bCs/>
          <w:sz w:val="23"/>
          <w:szCs w:val="23"/>
          <w:lang w:eastAsia="en-US"/>
        </w:rPr>
        <w:t>bazių sprendimo paslaugos</w:t>
      </w:r>
      <w:r w:rsidR="00131418" w:rsidRPr="002F7E3E">
        <w:rPr>
          <w:rFonts w:ascii="Times New Roman" w:eastAsia="Times New Roman" w:hAnsi="Times New Roman" w:cs="Times New Roman"/>
          <w:b/>
          <w:bCs/>
          <w:kern w:val="0"/>
          <w:sz w:val="23"/>
          <w:szCs w:val="23"/>
          <w:lang w:eastAsia="sv-SE"/>
          <w14:ligatures w14:val="none"/>
        </w:rPr>
        <w:t>.</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AD08D9">
        <w:rPr>
          <w:rFonts w:ascii="Times New Roman" w:eastAsia="Times New Roman" w:hAnsi="Times New Roman" w:cs="Times New Roman"/>
          <w:b/>
          <w:bCs/>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470C8AF"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eikėjui bus patikėti tvarkymui tik Sutarties vykdymo pagrindu. </w:t>
      </w:r>
    </w:p>
    <w:p w14:paraId="4B562642" w14:textId="2CDB6D4A" w:rsidR="00071304" w:rsidRPr="00071304" w:rsidRDefault="00347BEE"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iš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patikėtus tvarkymui Duomenis naudoja tik Sutartyje nurodytų </w:t>
      </w:r>
      <w:r>
        <w:rPr>
          <w:rFonts w:ascii="Times New Roman" w:eastAsia="Calibri" w:hAnsi="Times New Roman" w:cs="Times New Roman"/>
          <w:color w:val="000000"/>
          <w:kern w:val="0"/>
          <w:sz w:val="23"/>
          <w:szCs w:val="23"/>
          <w:lang w:eastAsia="en-US"/>
          <w14:ligatures w14:val="none"/>
        </w:rPr>
        <w:t>Prekių/</w:t>
      </w:r>
      <w:r w:rsidR="00071304" w:rsidRPr="00071304">
        <w:rPr>
          <w:rFonts w:ascii="Times New Roman" w:eastAsia="Calibri" w:hAnsi="Times New Roman" w:cs="Times New Roman"/>
          <w:color w:val="000000"/>
          <w:kern w:val="0"/>
          <w:sz w:val="23"/>
          <w:szCs w:val="23"/>
          <w:lang w:eastAsia="en-US"/>
          <w14:ligatures w14:val="none"/>
        </w:rPr>
        <w:t>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1CC47AC3"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spacing w:val="-1"/>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41A83E4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00347BEE">
        <w:rPr>
          <w:rFonts w:ascii="Times New Roman" w:eastAsia="Calibri" w:hAnsi="Times New Roman" w:cs="Times New Roman"/>
          <w:color w:val="000000"/>
          <w:kern w:val="0"/>
          <w:sz w:val="23"/>
          <w:szCs w:val="23"/>
          <w:lang w:eastAsia="en-US"/>
          <w14:ligatures w14:val="none"/>
        </w:rPr>
        <w:t xml:space="preserve"> </w:t>
      </w:r>
      <w:r w:rsidR="00347BEE">
        <w:rPr>
          <w:rFonts w:ascii="Times New Roman" w:eastAsia="Calibri" w:hAnsi="Times New Roman" w:cs="Times New Roman"/>
          <w:kern w:val="0"/>
          <w:sz w:val="23"/>
          <w:szCs w:val="23"/>
          <w:lang w:eastAsia="en-US"/>
          <w14:ligatures w14:val="none"/>
        </w:rPr>
        <w:t>Prekėms/</w:t>
      </w:r>
      <w:r w:rsidRPr="00071304">
        <w:rPr>
          <w:rFonts w:ascii="Times New Roman" w:eastAsia="Calibri" w:hAnsi="Times New Roman" w:cs="Times New Roman"/>
          <w:kern w:val="0"/>
          <w:sz w:val="23"/>
          <w:szCs w:val="23"/>
          <w:lang w:eastAsia="en-US"/>
          <w14:ligatures w14:val="none"/>
        </w:rPr>
        <w:t>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41F5E951"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AD08D9">
        <w:rPr>
          <w:rFonts w:ascii="Times New Roman" w:eastAsia="Calibri" w:hAnsi="Times New Roman" w:cs="Times New Roman"/>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05806708"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 xml:space="preserve">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19B890E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r w:rsidR="00FE4721">
        <w:rPr>
          <w:rFonts w:ascii="Times New Roman" w:eastAsia="Calibri" w:hAnsi="Times New Roman" w:cs="Times New Roman"/>
          <w:color w:val="000000"/>
          <w:spacing w:val="2"/>
          <w:kern w:val="0"/>
          <w:sz w:val="23"/>
          <w:szCs w:val="23"/>
          <w:lang w:eastAsia="en-US"/>
          <w14:ligatures w14:val="none"/>
        </w:rPr>
        <w:t>.</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6AE78CD8"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prisiima visus galimus nuostolius, kurie gali kilti iš netinkamo prieigos prie esančių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1C5177ED"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eikėjo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eikėjas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AD08D9">
        <w:rPr>
          <w:rFonts w:ascii="Times New Roman" w:eastAsia="Calibri" w:hAnsi="Times New Roman" w:cs="Times New Roman"/>
          <w:i/>
          <w:iCs/>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774D4C0C">
        <w:trPr>
          <w:trHeight w:val="381"/>
        </w:trPr>
        <w:tc>
          <w:tcPr>
            <w:tcW w:w="2689" w:type="dxa"/>
          </w:tcPr>
          <w:p w14:paraId="237EA181"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Teisinis pagrindas</w:t>
            </w:r>
          </w:p>
        </w:tc>
        <w:tc>
          <w:tcPr>
            <w:tcW w:w="6945" w:type="dxa"/>
          </w:tcPr>
          <w:p w14:paraId="4C068DA8"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774D4C0C">
        <w:tc>
          <w:tcPr>
            <w:tcW w:w="2689" w:type="dxa"/>
          </w:tcPr>
          <w:p w14:paraId="56D5630C"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Tvarkymo tikslai </w:t>
            </w:r>
          </w:p>
        </w:tc>
        <w:tc>
          <w:tcPr>
            <w:tcW w:w="6945" w:type="dxa"/>
          </w:tcPr>
          <w:p w14:paraId="534594CE" w14:textId="14B6A115"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Times New Roman" w:hAnsi="Times New Roman" w:cs="Times New Roman"/>
                <w:b/>
                <w:bCs/>
                <w:color w:val="000000"/>
                <w:kern w:val="0"/>
                <w:sz w:val="24"/>
                <w:szCs w:val="24"/>
                <w:lang w:eastAsia="en-US"/>
                <w14:ligatures w14:val="none"/>
              </w:rPr>
              <w:t>Prekių/</w:t>
            </w:r>
            <w:r w:rsidR="008F7996"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Asmens duomenys bus tvarkomi tol, kol bus teikiamos </w:t>
            </w:r>
            <w:r>
              <w:rPr>
                <w:rFonts w:ascii="Times New Roman" w:eastAsia="Calibri" w:hAnsi="Times New Roman" w:cs="Times New Roman"/>
                <w:color w:val="000000"/>
                <w:kern w:val="0"/>
                <w:sz w:val="23"/>
                <w:szCs w:val="23"/>
                <w:lang w:eastAsia="en-US"/>
                <w14:ligatures w14:val="none"/>
              </w:rPr>
              <w:t>Prekės/</w:t>
            </w:r>
            <w:r w:rsidR="00071304" w:rsidRPr="00071304">
              <w:rPr>
                <w:rFonts w:ascii="Times New Roman" w:eastAsia="Calibri" w:hAnsi="Times New Roman" w:cs="Times New Roman"/>
                <w:color w:val="000000"/>
                <w:kern w:val="0"/>
                <w:sz w:val="23"/>
                <w:szCs w:val="23"/>
                <w:lang w:eastAsia="en-US"/>
                <w14:ligatures w14:val="none"/>
              </w:rPr>
              <w:t>Paslaugos pagal Sutartį.</w:t>
            </w:r>
          </w:p>
        </w:tc>
      </w:tr>
      <w:tr w:rsidR="00071304" w:rsidRPr="00071304" w14:paraId="3FEAF102" w14:textId="77777777" w:rsidTr="774D4C0C">
        <w:tc>
          <w:tcPr>
            <w:tcW w:w="2689" w:type="dxa"/>
          </w:tcPr>
          <w:p w14:paraId="25CA4D2A"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774D4C0C">
        <w:tc>
          <w:tcPr>
            <w:tcW w:w="2689" w:type="dxa"/>
          </w:tcPr>
          <w:p w14:paraId="332CABB3"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Duomenų subjektų kategorijos </w:t>
            </w:r>
          </w:p>
        </w:tc>
        <w:tc>
          <w:tcPr>
            <w:tcW w:w="6945" w:type="dxa"/>
          </w:tcPr>
          <w:p w14:paraId="53C3C0ED" w14:textId="4D322E32" w:rsidR="00071304" w:rsidRPr="00071304" w:rsidRDefault="00347BEE"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darbuotojai, veiklos partneriai,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eikėjo darbuotojai, teikiantys </w:t>
            </w:r>
            <w:r>
              <w:rPr>
                <w:rFonts w:ascii="Times New Roman" w:eastAsia="Calibri" w:hAnsi="Times New Roman" w:cs="Times New Roman"/>
                <w:color w:val="000000"/>
                <w:kern w:val="0"/>
                <w:sz w:val="23"/>
                <w:szCs w:val="23"/>
                <w:lang w:eastAsia="en-US"/>
                <w14:ligatures w14:val="none"/>
              </w:rPr>
              <w:t>Prekes/</w:t>
            </w:r>
            <w:r w:rsidR="00071304" w:rsidRPr="00071304">
              <w:rPr>
                <w:rFonts w:ascii="Times New Roman" w:eastAsia="Calibri" w:hAnsi="Times New Roman" w:cs="Times New Roman"/>
                <w:color w:val="000000"/>
                <w:kern w:val="0"/>
                <w:sz w:val="23"/>
                <w:szCs w:val="23"/>
                <w:lang w:eastAsia="en-US"/>
                <w14:ligatures w14:val="none"/>
              </w:rPr>
              <w:t>Paslaugas</w:t>
            </w:r>
          </w:p>
        </w:tc>
      </w:tr>
      <w:tr w:rsidR="00071304" w:rsidRPr="00071304" w14:paraId="10199A40" w14:textId="77777777" w:rsidTr="774D4C0C">
        <w:trPr>
          <w:trHeight w:val="3508"/>
        </w:trPr>
        <w:tc>
          <w:tcPr>
            <w:tcW w:w="2689" w:type="dxa"/>
          </w:tcPr>
          <w:p w14:paraId="348C2025"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lastRenderedPageBreak/>
              <w:t>Duomenų patikėjimo tvarkyti sąlygos</w:t>
            </w:r>
          </w:p>
        </w:tc>
        <w:tc>
          <w:tcPr>
            <w:tcW w:w="6945" w:type="dxa"/>
          </w:tcPr>
          <w:p w14:paraId="7EB9E954" w14:textId="125F34CB"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Duomenis leidžia tvarkyti tik </w:t>
            </w:r>
            <w:r w:rsidR="007773E7">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eikėjo už Sutarties vykdymą atsakingiems asmenims.</w:t>
            </w:r>
          </w:p>
          <w:p w14:paraId="3D393D11" w14:textId="68766689" w:rsidR="00071304" w:rsidRPr="00071304" w:rsidRDefault="007773E7"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eikėjui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011CFA83" w:rsidR="00071304" w:rsidRPr="00071304" w:rsidRDefault="007773E7"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774D4C0C">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AD08D9">
            <w:pPr>
              <w:shd w:val="clear" w:color="auto" w:fill="FFFFFF" w:themeFill="background1"/>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168CA20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7773E7">
              <w:rPr>
                <w:rFonts w:ascii="Times New Roman" w:eastAsia="Times New Roman" w:hAnsi="Times New Roman" w:cs="Times New Roman"/>
                <w:color w:val="000000"/>
                <w:kern w:val="0"/>
                <w:sz w:val="23"/>
                <w:szCs w:val="23"/>
                <w:lang w:eastAsia="lt-LT"/>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2426DB8C"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r w:rsidR="00FE4721">
              <w:rPr>
                <w:rFonts w:ascii="Times New Roman" w:eastAsia="Times New Roman" w:hAnsi="Times New Roman" w:cs="Times New Roman"/>
                <w:color w:val="000000"/>
                <w:kern w:val="0"/>
                <w:sz w:val="23"/>
                <w:szCs w:val="23"/>
                <w:lang w:eastAsia="lt-LT"/>
                <w14:ligatures w14:val="none"/>
              </w:rPr>
              <w:t xml:space="preserve"> vadovaujantis Asmens duomenų teisės aktais.</w:t>
            </w:r>
          </w:p>
          <w:p w14:paraId="1F3EC446" w14:textId="25E3FD64" w:rsidR="00071304" w:rsidRPr="00071304" w:rsidRDefault="00153912"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w:t>
            </w:r>
            <w:r w:rsidR="00071304" w:rsidRPr="00071304">
              <w:rPr>
                <w:rFonts w:ascii="Times New Roman" w:eastAsia="Times New Roman" w:hAnsi="Times New Roman" w:cs="Times New Roman"/>
                <w:kern w:val="0"/>
                <w:sz w:val="23"/>
                <w:szCs w:val="23"/>
                <w:lang w:eastAsia="lt-LT"/>
                <w14:ligatures w14:val="none"/>
              </w:rPr>
              <w:t>eikėjas užtikrina, kad suteiktais prisijungimų duomenimis negalėtų pasinaudoti kiti asmenys.</w:t>
            </w:r>
          </w:p>
        </w:tc>
      </w:tr>
      <w:tr w:rsidR="00071304" w:rsidRPr="00071304" w14:paraId="4502D579" w14:textId="77777777" w:rsidTr="774D4C0C">
        <w:tc>
          <w:tcPr>
            <w:tcW w:w="2689" w:type="dxa"/>
          </w:tcPr>
          <w:p w14:paraId="014A2C57"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saugojimo laikotarpis</w:t>
            </w:r>
          </w:p>
        </w:tc>
        <w:tc>
          <w:tcPr>
            <w:tcW w:w="6945" w:type="dxa"/>
          </w:tcPr>
          <w:p w14:paraId="1593C7FF" w14:textId="50CC9771"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 xml:space="preserve">eikėjui Duomenis, reikalingus </w:t>
            </w:r>
            <w:r>
              <w:rPr>
                <w:rFonts w:ascii="Times New Roman" w:eastAsia="Times New Roman" w:hAnsi="Times New Roman" w:cs="Times New Roman"/>
                <w:kern w:val="0"/>
                <w:sz w:val="23"/>
                <w:szCs w:val="23"/>
                <w:lang w:eastAsia="en-US"/>
                <w14:ligatures w14:val="none"/>
              </w:rPr>
              <w:t>Prekėms/</w:t>
            </w:r>
            <w:r w:rsidR="00071304" w:rsidRPr="00071304">
              <w:rPr>
                <w:rFonts w:ascii="Times New Roman" w:eastAsia="Times New Roman" w:hAnsi="Times New Roman" w:cs="Times New Roman"/>
                <w:kern w:val="0"/>
                <w:sz w:val="23"/>
                <w:szCs w:val="23"/>
                <w:lang w:eastAsia="en-US"/>
                <w14:ligatures w14:val="none"/>
              </w:rPr>
              <w:t xml:space="preserve">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1BDDBCD0"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Prekių/</w:t>
            </w:r>
            <w:r w:rsidR="00071304" w:rsidRPr="00071304">
              <w:rPr>
                <w:rFonts w:ascii="Times New Roman" w:eastAsia="Times New Roman" w:hAnsi="Times New Roman" w:cs="Times New Roman"/>
                <w:kern w:val="0"/>
                <w:sz w:val="23"/>
                <w:szCs w:val="23"/>
                <w:lang w:eastAsia="en-US"/>
                <w14:ligatures w14:val="none"/>
              </w:rPr>
              <w:t xml:space="preserve">Paslaugų teikimo laikotarpiu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negali kaupti ir savo informacinėse sistemose ar kitose elektroninėse laikmenose saugoti jiems pagal Sutartį teikiant </w:t>
            </w:r>
            <w:r>
              <w:rPr>
                <w:rFonts w:ascii="Times New Roman" w:eastAsia="Times New Roman" w:hAnsi="Times New Roman" w:cs="Times New Roman"/>
                <w:kern w:val="0"/>
                <w:sz w:val="23"/>
                <w:szCs w:val="23"/>
                <w:lang w:eastAsia="en-US"/>
                <w14:ligatures w14:val="none"/>
              </w:rPr>
              <w:t>Prekes/</w:t>
            </w:r>
            <w:r w:rsidR="00071304" w:rsidRPr="00071304">
              <w:rPr>
                <w:rFonts w:ascii="Times New Roman" w:eastAsia="Times New Roman" w:hAnsi="Times New Roman" w:cs="Times New Roman"/>
                <w:kern w:val="0"/>
                <w:sz w:val="23"/>
                <w:szCs w:val="23"/>
                <w:lang w:eastAsia="en-US"/>
                <w14:ligatures w14:val="none"/>
              </w:rPr>
              <w:t>Paslaugas patikėtų tvarkyti Duomenų/asmens duomenų, jeigu pagal Sutartį nėra nurodyta kitaip.</w:t>
            </w:r>
          </w:p>
          <w:p w14:paraId="0EDCBB1C" w14:textId="39EB0AE9"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AD08D9" w:rsidRDefault="00071304" w:rsidP="00AD08D9">
      <w:pPr>
        <w:numPr>
          <w:ilvl w:val="1"/>
          <w:numId w:val="2"/>
        </w:numPr>
        <w:spacing w:after="0" w:line="240" w:lineRule="auto"/>
        <w:ind w:left="0" w:firstLine="567"/>
        <w:contextualSpacing/>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05103C4E"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5647EA">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83FCC" w14:textId="77777777" w:rsidR="00AF4A10" w:rsidRDefault="00AF4A10" w:rsidP="00071304">
      <w:pPr>
        <w:spacing w:after="0" w:line="240" w:lineRule="auto"/>
      </w:pPr>
      <w:r>
        <w:separator/>
      </w:r>
    </w:p>
  </w:endnote>
  <w:endnote w:type="continuationSeparator" w:id="0">
    <w:p w14:paraId="4A65BD75" w14:textId="77777777" w:rsidR="00AF4A10" w:rsidRDefault="00AF4A10"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5AE03" w14:textId="77777777" w:rsidR="00AF4A10" w:rsidRDefault="00AF4A10" w:rsidP="00071304">
      <w:pPr>
        <w:spacing w:after="0" w:line="240" w:lineRule="auto"/>
      </w:pPr>
      <w:r>
        <w:separator/>
      </w:r>
    </w:p>
  </w:footnote>
  <w:footnote w:type="continuationSeparator" w:id="0">
    <w:p w14:paraId="21939A08" w14:textId="77777777" w:rsidR="00AF4A10" w:rsidRDefault="00AF4A10"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66F2" w14:textId="77777777" w:rsidR="00504547" w:rsidRPr="00504547" w:rsidRDefault="00504547" w:rsidP="00504547">
    <w:pPr>
      <w:spacing w:after="0" w:line="240" w:lineRule="auto"/>
      <w:ind w:left="5529"/>
      <w:jc w:val="right"/>
      <w:rPr>
        <w:rFonts w:ascii="Times New Roman" w:eastAsia="Times New Roman" w:hAnsi="Times New Roman" w:cs="Times New Roman"/>
        <w:kern w:val="0"/>
        <w:sz w:val="20"/>
        <w:szCs w:val="20"/>
        <w:lang w:eastAsia="lt-LT"/>
        <w14:ligatures w14:val="none"/>
      </w:rPr>
    </w:pPr>
    <w:r w:rsidRPr="00504547">
      <w:rPr>
        <w:rFonts w:ascii="Times New Roman" w:eastAsia="Calibri" w:hAnsi="Times New Roman" w:cs="Times New Roman"/>
        <w:kern w:val="0"/>
        <w:sz w:val="20"/>
        <w:szCs w:val="20"/>
        <w:lang w:eastAsia="en-US"/>
        <w14:ligatures w14:val="none"/>
      </w:rPr>
      <w:t>Sutarties 2 priedas</w:t>
    </w:r>
  </w:p>
  <w:p w14:paraId="0DDD6433" w14:textId="77777777" w:rsidR="00504547" w:rsidRDefault="005045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0B2AF5"/>
    <w:rsid w:val="00131418"/>
    <w:rsid w:val="00141734"/>
    <w:rsid w:val="00144235"/>
    <w:rsid w:val="00153912"/>
    <w:rsid w:val="00161515"/>
    <w:rsid w:val="001C6B28"/>
    <w:rsid w:val="002573C8"/>
    <w:rsid w:val="00267C16"/>
    <w:rsid w:val="00286050"/>
    <w:rsid w:val="002B294E"/>
    <w:rsid w:val="002F7E3E"/>
    <w:rsid w:val="00312356"/>
    <w:rsid w:val="00347BEE"/>
    <w:rsid w:val="00383C9E"/>
    <w:rsid w:val="003D39B1"/>
    <w:rsid w:val="004048B4"/>
    <w:rsid w:val="004206DA"/>
    <w:rsid w:val="004630E8"/>
    <w:rsid w:val="00463490"/>
    <w:rsid w:val="00486C19"/>
    <w:rsid w:val="00497EA1"/>
    <w:rsid w:val="004C1B05"/>
    <w:rsid w:val="00501A29"/>
    <w:rsid w:val="00504547"/>
    <w:rsid w:val="00523350"/>
    <w:rsid w:val="005625C5"/>
    <w:rsid w:val="005647EA"/>
    <w:rsid w:val="00594E62"/>
    <w:rsid w:val="005F6963"/>
    <w:rsid w:val="00601C7B"/>
    <w:rsid w:val="00642307"/>
    <w:rsid w:val="00696DC2"/>
    <w:rsid w:val="006B3D18"/>
    <w:rsid w:val="006C7ABA"/>
    <w:rsid w:val="006D6E28"/>
    <w:rsid w:val="00740082"/>
    <w:rsid w:val="0077225C"/>
    <w:rsid w:val="007773E7"/>
    <w:rsid w:val="007820C0"/>
    <w:rsid w:val="00782F16"/>
    <w:rsid w:val="007C4798"/>
    <w:rsid w:val="007F4957"/>
    <w:rsid w:val="00822ABC"/>
    <w:rsid w:val="008416ED"/>
    <w:rsid w:val="00850DC5"/>
    <w:rsid w:val="00852013"/>
    <w:rsid w:val="008F7996"/>
    <w:rsid w:val="00904943"/>
    <w:rsid w:val="00964AC2"/>
    <w:rsid w:val="009843E0"/>
    <w:rsid w:val="009B59B8"/>
    <w:rsid w:val="00A13CD7"/>
    <w:rsid w:val="00A563EB"/>
    <w:rsid w:val="00A71CF8"/>
    <w:rsid w:val="00A9249D"/>
    <w:rsid w:val="00A93A2A"/>
    <w:rsid w:val="00AA718C"/>
    <w:rsid w:val="00AC2A2F"/>
    <w:rsid w:val="00AD08D9"/>
    <w:rsid w:val="00AF4A10"/>
    <w:rsid w:val="00B447CB"/>
    <w:rsid w:val="00B617A2"/>
    <w:rsid w:val="00C14698"/>
    <w:rsid w:val="00CE50A1"/>
    <w:rsid w:val="00D23604"/>
    <w:rsid w:val="00DA078D"/>
    <w:rsid w:val="00DC382D"/>
    <w:rsid w:val="00E0779F"/>
    <w:rsid w:val="00E10E4C"/>
    <w:rsid w:val="00E3192C"/>
    <w:rsid w:val="00E85761"/>
    <w:rsid w:val="00E8736F"/>
    <w:rsid w:val="00EC21C4"/>
    <w:rsid w:val="00F12C6B"/>
    <w:rsid w:val="00F145F8"/>
    <w:rsid w:val="00F55F91"/>
    <w:rsid w:val="00F85C3A"/>
    <w:rsid w:val="00FE3663"/>
    <w:rsid w:val="00FE4721"/>
    <w:rsid w:val="00FE540C"/>
    <w:rsid w:val="774D4C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table" w:styleId="Lentelstinklelis">
    <w:name w:val="Table Grid"/>
    <w:basedOn w:val="prastojilentel"/>
    <w:uiPriority w:val="39"/>
    <w:rsid w:val="00696DC2"/>
    <w:pPr>
      <w:spacing w:after="0" w:line="240" w:lineRule="auto"/>
    </w:pPr>
    <w:rPr>
      <w:kern w:val="0"/>
      <w:lang w:eastAsia="lt-LT" w:bidi="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E4721"/>
    <w:pPr>
      <w:spacing w:after="0" w:line="240" w:lineRule="auto"/>
    </w:pPr>
  </w:style>
  <w:style w:type="character" w:styleId="Komentaronuoroda">
    <w:name w:val="annotation reference"/>
    <w:basedOn w:val="Numatytasispastraiposriftas"/>
    <w:uiPriority w:val="99"/>
    <w:semiHidden/>
    <w:unhideWhenUsed/>
    <w:rsid w:val="00F55F91"/>
    <w:rPr>
      <w:sz w:val="16"/>
      <w:szCs w:val="16"/>
    </w:rPr>
  </w:style>
  <w:style w:type="paragraph" w:styleId="Komentarotekstas">
    <w:name w:val="annotation text"/>
    <w:basedOn w:val="prastasis"/>
    <w:link w:val="KomentarotekstasDiagrama"/>
    <w:uiPriority w:val="99"/>
    <w:unhideWhenUsed/>
    <w:rsid w:val="00F55F9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55F91"/>
    <w:rPr>
      <w:sz w:val="20"/>
      <w:szCs w:val="20"/>
    </w:rPr>
  </w:style>
  <w:style w:type="paragraph" w:styleId="Komentarotema">
    <w:name w:val="annotation subject"/>
    <w:basedOn w:val="Komentarotekstas"/>
    <w:next w:val="Komentarotekstas"/>
    <w:link w:val="KomentarotemaDiagrama"/>
    <w:uiPriority w:val="99"/>
    <w:semiHidden/>
    <w:unhideWhenUsed/>
    <w:rsid w:val="00F55F91"/>
    <w:rPr>
      <w:b/>
      <w:bCs/>
    </w:rPr>
  </w:style>
  <w:style w:type="character" w:customStyle="1" w:styleId="KomentarotemaDiagrama">
    <w:name w:val="Komentaro tema Diagrama"/>
    <w:basedOn w:val="KomentarotekstasDiagrama"/>
    <w:link w:val="Komentarotema"/>
    <w:uiPriority w:val="99"/>
    <w:semiHidden/>
    <w:rsid w:val="00F55F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1636</Words>
  <Characters>11863</Characters>
  <Application>Microsoft Office Word</Application>
  <DocSecurity>0</DocSecurity>
  <Lines>215</Lines>
  <Paragraphs>84</Paragraphs>
  <ScaleCrop>false</ScaleCrop>
  <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21</cp:revision>
  <dcterms:created xsi:type="dcterms:W3CDTF">2025-05-14T12:57:00Z</dcterms:created>
  <dcterms:modified xsi:type="dcterms:W3CDTF">2026-03-18T07:42:00Z</dcterms:modified>
</cp:coreProperties>
</file>